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A4" w:rsidRPr="00FB4CA4" w:rsidRDefault="00FB4CA4" w:rsidP="00FB4CA4">
      <w:pPr>
        <w:pStyle w:val="SenderAddress"/>
        <w:spacing w:line="240" w:lineRule="auto"/>
        <w:rPr>
          <w:szCs w:val="20"/>
        </w:rPr>
      </w:pPr>
      <w:r w:rsidRPr="00FB4CA4">
        <w:rPr>
          <w:szCs w:val="20"/>
        </w:rPr>
        <w:t>U.S. Army Corps of Engineers</w:t>
      </w:r>
    </w:p>
    <w:p w:rsidR="00FB4CA4" w:rsidRPr="00FB4CA4" w:rsidRDefault="00FB4CA4" w:rsidP="00FB4CA4">
      <w:pPr>
        <w:pStyle w:val="SenderAddress"/>
        <w:spacing w:line="240" w:lineRule="auto"/>
        <w:rPr>
          <w:szCs w:val="20"/>
        </w:rPr>
      </w:pPr>
      <w:r w:rsidRPr="00FB4CA4">
        <w:rPr>
          <w:szCs w:val="20"/>
        </w:rPr>
        <w:t>Portland District, CENWP-EC-HR</w:t>
      </w:r>
    </w:p>
    <w:p w:rsidR="00FB4CA4" w:rsidRPr="00FB4CA4" w:rsidRDefault="00FB4CA4" w:rsidP="00FB4CA4">
      <w:pPr>
        <w:pStyle w:val="SenderAddress"/>
        <w:spacing w:line="240" w:lineRule="auto"/>
        <w:rPr>
          <w:szCs w:val="20"/>
        </w:rPr>
      </w:pPr>
      <w:r w:rsidRPr="00FB4CA4">
        <w:rPr>
          <w:szCs w:val="20"/>
        </w:rPr>
        <w:t xml:space="preserve">P.O. Box 2946 </w:t>
      </w:r>
    </w:p>
    <w:p w:rsidR="00FB4CA4" w:rsidRDefault="00FB4CA4" w:rsidP="00FB4CA4">
      <w:pPr>
        <w:pStyle w:val="SenderAddress"/>
        <w:spacing w:line="240" w:lineRule="auto"/>
        <w:rPr>
          <w:szCs w:val="20"/>
        </w:rPr>
      </w:pPr>
      <w:r w:rsidRPr="00FB4CA4">
        <w:rPr>
          <w:szCs w:val="20"/>
        </w:rPr>
        <w:t>Portland OR   97208-2946</w:t>
      </w:r>
    </w:p>
    <w:p w:rsidR="00FB4CA4" w:rsidRDefault="00FB4CA4" w:rsidP="00FB4CA4">
      <w:pPr>
        <w:pStyle w:val="SenderAddress"/>
        <w:spacing w:line="240" w:lineRule="auto"/>
        <w:rPr>
          <w:szCs w:val="20"/>
        </w:rPr>
      </w:pPr>
    </w:p>
    <w:p w:rsidR="00FB4CA4" w:rsidRPr="00FB4CA4" w:rsidRDefault="00FB4CA4" w:rsidP="00FB4CA4">
      <w:pPr>
        <w:pStyle w:val="SenderAddress"/>
        <w:spacing w:line="240" w:lineRule="auto"/>
        <w:rPr>
          <w:szCs w:val="20"/>
        </w:rPr>
      </w:pPr>
      <w:r>
        <w:rPr>
          <w:szCs w:val="20"/>
        </w:rPr>
        <w:t>July 1</w:t>
      </w:r>
      <w:r w:rsidR="00425BDF">
        <w:rPr>
          <w:szCs w:val="20"/>
        </w:rPr>
        <w:t>4</w:t>
      </w:r>
      <w:r>
        <w:rPr>
          <w:szCs w:val="20"/>
        </w:rPr>
        <w:t>, 2017</w:t>
      </w:r>
    </w:p>
    <w:p w:rsidR="00FB4CA4" w:rsidRPr="00FB4CA4" w:rsidRDefault="00BD1E22" w:rsidP="00FB4CA4">
      <w:pPr>
        <w:pStyle w:val="RecipientAddress"/>
        <w:spacing w:line="240" w:lineRule="auto"/>
        <w:rPr>
          <w:szCs w:val="20"/>
        </w:rPr>
      </w:pPr>
      <w:r>
        <w:rPr>
          <w:szCs w:val="20"/>
        </w:rPr>
        <w:t>Kevin Moynahan</w:t>
      </w:r>
    </w:p>
    <w:p w:rsidR="00FB4CA4" w:rsidRPr="00FB4CA4" w:rsidRDefault="00FB4CA4" w:rsidP="00FB4CA4">
      <w:pPr>
        <w:pStyle w:val="RecipientAddress"/>
        <w:spacing w:line="240" w:lineRule="auto"/>
        <w:rPr>
          <w:szCs w:val="20"/>
        </w:rPr>
      </w:pPr>
      <w:r w:rsidRPr="00FB4CA4">
        <w:rPr>
          <w:szCs w:val="20"/>
        </w:rPr>
        <w:t xml:space="preserve">Operations </w:t>
      </w:r>
      <w:r>
        <w:rPr>
          <w:szCs w:val="20"/>
        </w:rPr>
        <w:t xml:space="preserve">Project </w:t>
      </w:r>
      <w:r w:rsidRPr="00FB4CA4">
        <w:rPr>
          <w:szCs w:val="20"/>
        </w:rPr>
        <w:t>Manager</w:t>
      </w:r>
    </w:p>
    <w:p w:rsidR="00FB4CA4" w:rsidRPr="00FB4CA4" w:rsidRDefault="00FB4CA4" w:rsidP="00FB4CA4">
      <w:pPr>
        <w:pStyle w:val="RecipientAddress"/>
        <w:spacing w:line="240" w:lineRule="auto"/>
        <w:rPr>
          <w:szCs w:val="20"/>
        </w:rPr>
      </w:pPr>
      <w:r w:rsidRPr="00FB4CA4">
        <w:rPr>
          <w:szCs w:val="20"/>
        </w:rPr>
        <w:t>U.S. Army Corps of Engineers</w:t>
      </w:r>
    </w:p>
    <w:p w:rsidR="00FB4CA4" w:rsidRPr="00FB4CA4" w:rsidRDefault="00BD1E22" w:rsidP="00FB4CA4">
      <w:pPr>
        <w:pStyle w:val="RecipientAddress"/>
        <w:spacing w:line="240" w:lineRule="auto"/>
        <w:rPr>
          <w:szCs w:val="20"/>
        </w:rPr>
      </w:pPr>
      <w:r>
        <w:rPr>
          <w:szCs w:val="20"/>
        </w:rPr>
        <w:t>John Day</w:t>
      </w:r>
      <w:r w:rsidR="00FB4CA4" w:rsidRPr="00FB4CA4">
        <w:rPr>
          <w:szCs w:val="20"/>
        </w:rPr>
        <w:t xml:space="preserve"> Lock and Dam</w:t>
      </w:r>
    </w:p>
    <w:p w:rsidR="00FB4CA4" w:rsidRPr="00FB4CA4" w:rsidRDefault="00FB4CA4" w:rsidP="00FB4CA4">
      <w:pPr>
        <w:pStyle w:val="RecipientAddress"/>
        <w:spacing w:line="240" w:lineRule="auto"/>
        <w:rPr>
          <w:szCs w:val="20"/>
        </w:rPr>
      </w:pPr>
      <w:r w:rsidRPr="00FB4CA4">
        <w:rPr>
          <w:szCs w:val="20"/>
        </w:rPr>
        <w:t xml:space="preserve">P.O. Box </w:t>
      </w:r>
      <w:r w:rsidR="00BD1E22">
        <w:rPr>
          <w:szCs w:val="20"/>
        </w:rPr>
        <w:t>823</w:t>
      </w:r>
    </w:p>
    <w:p w:rsidR="00FB4CA4" w:rsidRDefault="00BD1E22" w:rsidP="00FB4CA4">
      <w:pPr>
        <w:pStyle w:val="RecipientAddress"/>
        <w:spacing w:line="240" w:lineRule="auto"/>
        <w:rPr>
          <w:szCs w:val="20"/>
        </w:rPr>
      </w:pPr>
      <w:r>
        <w:rPr>
          <w:szCs w:val="20"/>
        </w:rPr>
        <w:t>Rufus</w:t>
      </w:r>
      <w:r w:rsidR="00FB4CA4" w:rsidRPr="00FB4CA4">
        <w:rPr>
          <w:szCs w:val="20"/>
        </w:rPr>
        <w:t xml:space="preserve">, OR   </w:t>
      </w:r>
      <w:r>
        <w:rPr>
          <w:szCs w:val="20"/>
        </w:rPr>
        <w:t>97050</w:t>
      </w:r>
    </w:p>
    <w:p w:rsidR="00FB4CA4" w:rsidRDefault="00FB4CA4" w:rsidP="00FB4CA4">
      <w:pPr>
        <w:pStyle w:val="RecipientAddress"/>
        <w:spacing w:line="240" w:lineRule="auto"/>
        <w:rPr>
          <w:szCs w:val="20"/>
        </w:rPr>
      </w:pPr>
    </w:p>
    <w:p w:rsidR="00FB4CA4" w:rsidRDefault="00FB4CA4" w:rsidP="00FB4CA4">
      <w:pPr>
        <w:pStyle w:val="RecipientAddress"/>
        <w:spacing w:line="240" w:lineRule="auto"/>
        <w:rPr>
          <w:szCs w:val="20"/>
        </w:rPr>
      </w:pPr>
      <w:r>
        <w:rPr>
          <w:szCs w:val="20"/>
        </w:rPr>
        <w:t xml:space="preserve">RE: Portland District Access to </w:t>
      </w:r>
      <w:r w:rsidR="00BD1E22">
        <w:rPr>
          <w:szCs w:val="20"/>
        </w:rPr>
        <w:t>John Day</w:t>
      </w:r>
      <w:r w:rsidR="00425BDF">
        <w:rPr>
          <w:szCs w:val="20"/>
        </w:rPr>
        <w:t xml:space="preserve"> </w:t>
      </w:r>
      <w:r>
        <w:rPr>
          <w:szCs w:val="20"/>
        </w:rPr>
        <w:t xml:space="preserve">Project and BRZ </w:t>
      </w:r>
    </w:p>
    <w:p w:rsidR="00FB4CA4" w:rsidRDefault="00FB4CA4" w:rsidP="00FB4CA4">
      <w:pPr>
        <w:pStyle w:val="RecipientAddress"/>
        <w:spacing w:line="240" w:lineRule="auto"/>
        <w:rPr>
          <w:szCs w:val="20"/>
        </w:rPr>
      </w:pPr>
    </w:p>
    <w:p w:rsidR="00FB4CA4" w:rsidRDefault="00FB4CA4" w:rsidP="00FB4CA4">
      <w:pPr>
        <w:pStyle w:val="RecipientAddress"/>
        <w:spacing w:line="240" w:lineRule="auto"/>
        <w:rPr>
          <w:szCs w:val="20"/>
        </w:rPr>
      </w:pPr>
      <w:r>
        <w:rPr>
          <w:szCs w:val="20"/>
        </w:rPr>
        <w:t xml:space="preserve">Dear </w:t>
      </w:r>
      <w:r w:rsidR="00BD1E22">
        <w:rPr>
          <w:szCs w:val="20"/>
        </w:rPr>
        <w:t>Kevin Moynahan</w:t>
      </w:r>
      <w:r>
        <w:rPr>
          <w:szCs w:val="20"/>
        </w:rPr>
        <w:t>:</w:t>
      </w:r>
    </w:p>
    <w:p w:rsidR="00FB4CA4" w:rsidRDefault="00FB4CA4" w:rsidP="00FB4CA4">
      <w:pPr>
        <w:pStyle w:val="RecipientAddress"/>
        <w:spacing w:line="240" w:lineRule="auto"/>
        <w:rPr>
          <w:szCs w:val="20"/>
        </w:rPr>
      </w:pPr>
    </w:p>
    <w:p w:rsidR="00D2166D" w:rsidRDefault="00FB4CA4" w:rsidP="00D2166D">
      <w:pPr>
        <w:pStyle w:val="RecipientAddress"/>
        <w:spacing w:line="240" w:lineRule="auto"/>
        <w:rPr>
          <w:szCs w:val="20"/>
        </w:rPr>
      </w:pPr>
      <w:r w:rsidRPr="00FB4CA4">
        <w:rPr>
          <w:szCs w:val="20"/>
        </w:rPr>
        <w:t>The purpose of this letter is to request acce</w:t>
      </w:r>
      <w:r w:rsidR="00425BDF">
        <w:rPr>
          <w:szCs w:val="20"/>
        </w:rPr>
        <w:t xml:space="preserve">ss to </w:t>
      </w:r>
      <w:r w:rsidR="00BD1E22">
        <w:rPr>
          <w:szCs w:val="20"/>
        </w:rPr>
        <w:t>John Day</w:t>
      </w:r>
      <w:r w:rsidR="00425BDF">
        <w:rPr>
          <w:szCs w:val="20"/>
        </w:rPr>
        <w:t xml:space="preserve"> </w:t>
      </w:r>
      <w:r w:rsidRPr="00FB4CA4">
        <w:rPr>
          <w:szCs w:val="20"/>
        </w:rPr>
        <w:t xml:space="preserve">Project from August through October, specifically in the forebay area near the </w:t>
      </w:r>
      <w:r w:rsidR="00BD1E22">
        <w:rPr>
          <w:szCs w:val="20"/>
        </w:rPr>
        <w:t>South</w:t>
      </w:r>
      <w:r w:rsidR="00425BDF">
        <w:rPr>
          <w:szCs w:val="20"/>
        </w:rPr>
        <w:t xml:space="preserve"> </w:t>
      </w:r>
      <w:r w:rsidRPr="00FB4CA4">
        <w:rPr>
          <w:szCs w:val="20"/>
        </w:rPr>
        <w:t>fish ladder exist.  Access will be required for both in-water work within the BRZ (at least 100 feet from fish ladder exist)</w:t>
      </w:r>
      <w:r w:rsidR="00425BDF">
        <w:rPr>
          <w:szCs w:val="20"/>
        </w:rPr>
        <w:t xml:space="preserve"> and on the power</w:t>
      </w:r>
      <w:r w:rsidRPr="00FB4CA4">
        <w:rPr>
          <w:szCs w:val="20"/>
        </w:rPr>
        <w:t>house structure</w:t>
      </w:r>
      <w:r w:rsidR="00425BDF">
        <w:rPr>
          <w:szCs w:val="20"/>
        </w:rPr>
        <w:t xml:space="preserve"> (</w:t>
      </w:r>
      <w:r w:rsidR="00BD1E22">
        <w:rPr>
          <w:szCs w:val="20"/>
        </w:rPr>
        <w:t>South</w:t>
      </w:r>
      <w:r w:rsidR="00425BDF">
        <w:rPr>
          <w:szCs w:val="20"/>
        </w:rPr>
        <w:t xml:space="preserve"> end)</w:t>
      </w:r>
      <w:r w:rsidRPr="00FB4CA4">
        <w:rPr>
          <w:szCs w:val="20"/>
        </w:rPr>
        <w:t xml:space="preserve">.  Project access is necessary to carry out COE-funded research for the “Lower Columbia River Forebay Temperature monitoring – Phase 1 and Phase 2”.  Phase 1 will be conducted in 2017 and possibly continue into 2018 for the “Temperature Depth Profile Monitoring Study”.  Upon completion of this study, Phase 2 will be implemented in the subsequent year for the “Floating Platform with Real-time Data Collection”.  This study is funded by Portland District, CENWP-PM-F.  The PM is Mr. James Adams, NWP-RDP (503-808-4742).  </w:t>
      </w:r>
      <w:r w:rsidR="00E030A6">
        <w:rPr>
          <w:szCs w:val="20"/>
        </w:rPr>
        <w:t xml:space="preserve">The </w:t>
      </w:r>
      <w:r w:rsidRPr="00FB4CA4">
        <w:rPr>
          <w:szCs w:val="20"/>
        </w:rPr>
        <w:t xml:space="preserve">Portland District TL for this study is Ms. Tina Lundell (503-808-4878).  The </w:t>
      </w:r>
      <w:r w:rsidR="00BD1E22">
        <w:rPr>
          <w:szCs w:val="20"/>
        </w:rPr>
        <w:t xml:space="preserve">John Day </w:t>
      </w:r>
      <w:r w:rsidRPr="00FB4CA4">
        <w:rPr>
          <w:szCs w:val="20"/>
        </w:rPr>
        <w:t xml:space="preserve">Project POC for this study is expected to be </w:t>
      </w:r>
      <w:r w:rsidR="00425BDF">
        <w:rPr>
          <w:szCs w:val="20"/>
        </w:rPr>
        <w:t xml:space="preserve">Mr. </w:t>
      </w:r>
      <w:r w:rsidR="00BD1E22">
        <w:rPr>
          <w:szCs w:val="20"/>
        </w:rPr>
        <w:t>Eric Grosvenor</w:t>
      </w:r>
      <w:r w:rsidR="00425BDF">
        <w:rPr>
          <w:szCs w:val="20"/>
        </w:rPr>
        <w:t xml:space="preserve"> (541-</w:t>
      </w:r>
      <w:r w:rsidR="00BD1E22">
        <w:rPr>
          <w:szCs w:val="20"/>
        </w:rPr>
        <w:t>506-7861</w:t>
      </w:r>
      <w:r w:rsidR="00425BDF">
        <w:rPr>
          <w:szCs w:val="20"/>
        </w:rPr>
        <w:t xml:space="preserve">) and </w:t>
      </w:r>
      <w:r w:rsidRPr="00FB4CA4">
        <w:rPr>
          <w:szCs w:val="20"/>
        </w:rPr>
        <w:t xml:space="preserve">Mr. </w:t>
      </w:r>
      <w:r w:rsidR="00BD1E22">
        <w:rPr>
          <w:szCs w:val="20"/>
        </w:rPr>
        <w:t>Miro Zyndol</w:t>
      </w:r>
      <w:r w:rsidRPr="00FB4CA4">
        <w:rPr>
          <w:szCs w:val="20"/>
        </w:rPr>
        <w:t xml:space="preserve"> (541-</w:t>
      </w:r>
      <w:r w:rsidR="00425BDF">
        <w:rPr>
          <w:szCs w:val="20"/>
        </w:rPr>
        <w:t>506-78</w:t>
      </w:r>
      <w:r w:rsidR="00BD1E22">
        <w:rPr>
          <w:szCs w:val="20"/>
        </w:rPr>
        <w:t>6</w:t>
      </w:r>
      <w:r w:rsidR="00425BDF">
        <w:rPr>
          <w:szCs w:val="20"/>
        </w:rPr>
        <w:t>0</w:t>
      </w:r>
      <w:r w:rsidRPr="00FB4CA4">
        <w:rPr>
          <w:szCs w:val="20"/>
        </w:rPr>
        <w:t>).</w:t>
      </w:r>
      <w:r w:rsidR="00D2166D" w:rsidRPr="00D2166D">
        <w:rPr>
          <w:szCs w:val="20"/>
        </w:rPr>
        <w:t xml:space="preserve"> </w:t>
      </w:r>
    </w:p>
    <w:p w:rsidR="00D2166D" w:rsidRDefault="00D2166D" w:rsidP="00D2166D">
      <w:pPr>
        <w:pStyle w:val="RecipientAddress"/>
        <w:spacing w:line="240" w:lineRule="auto"/>
        <w:rPr>
          <w:szCs w:val="20"/>
        </w:rPr>
      </w:pPr>
    </w:p>
    <w:p w:rsidR="00D2166D" w:rsidRDefault="00FB4CA4" w:rsidP="00D2166D">
      <w:pPr>
        <w:pStyle w:val="RecipientAddress"/>
        <w:spacing w:line="240" w:lineRule="auto"/>
        <w:rPr>
          <w:szCs w:val="20"/>
        </w:rPr>
      </w:pPr>
      <w:r w:rsidRPr="00FB4CA4">
        <w:rPr>
          <w:szCs w:val="20"/>
        </w:rPr>
        <w:t xml:space="preserve">Access to the BRZ area and to the dam structure near the </w:t>
      </w:r>
      <w:r w:rsidR="00BD1E22">
        <w:rPr>
          <w:szCs w:val="20"/>
        </w:rPr>
        <w:t>South</w:t>
      </w:r>
      <w:r w:rsidR="00D2166D">
        <w:rPr>
          <w:szCs w:val="20"/>
        </w:rPr>
        <w:t xml:space="preserve"> fish ladder</w:t>
      </w:r>
      <w:r w:rsidRPr="00FB4CA4">
        <w:rPr>
          <w:szCs w:val="20"/>
        </w:rPr>
        <w:t xml:space="preserve"> is needed to deploy and </w:t>
      </w:r>
      <w:r w:rsidR="006F2D3E" w:rsidRPr="00FB4CA4">
        <w:rPr>
          <w:szCs w:val="20"/>
        </w:rPr>
        <w:t>retrieve</w:t>
      </w:r>
      <w:r w:rsidRPr="00FB4CA4">
        <w:rPr>
          <w:szCs w:val="20"/>
        </w:rPr>
        <w:t xml:space="preserve"> up to four temporary temperature depth profile strings</w:t>
      </w:r>
      <w:r w:rsidR="00D2166D">
        <w:rPr>
          <w:szCs w:val="20"/>
        </w:rPr>
        <w:t xml:space="preserve"> near the ladder</w:t>
      </w:r>
      <w:r w:rsidRPr="00FB4CA4">
        <w:rPr>
          <w:szCs w:val="20"/>
        </w:rPr>
        <w:t>.  Each anchored string will hold up to six thermistors at a depth of 60 – 80 feet, with a yellow A3 buoy to mark the location.  One of the four Templines may be installed hanging from the dam structure or using existing trolley pipes mounted near the pier</w:t>
      </w:r>
      <w:r w:rsidR="006F2D3E">
        <w:rPr>
          <w:szCs w:val="20"/>
        </w:rPr>
        <w:t xml:space="preserve"> </w:t>
      </w:r>
      <w:r w:rsidRPr="00FB4CA4">
        <w:rPr>
          <w:szCs w:val="20"/>
        </w:rPr>
        <w:t>nose between turbine units.  The goal is to find a location where the coolest water resides for floating platform temperature data collectors.  These data collectors will be used to determine when cooler water is availab</w:t>
      </w:r>
      <w:bookmarkStart w:id="0" w:name="_GoBack"/>
      <w:bookmarkEnd w:id="0"/>
      <w:r w:rsidRPr="00FB4CA4">
        <w:rPr>
          <w:szCs w:val="20"/>
        </w:rPr>
        <w:t>le to pump to fish ladder exists during the hottest portion of the summer.</w:t>
      </w:r>
    </w:p>
    <w:p w:rsidR="00D2166D" w:rsidRDefault="00D2166D" w:rsidP="00D2166D">
      <w:pPr>
        <w:pStyle w:val="RecipientAddress"/>
        <w:spacing w:line="240" w:lineRule="auto"/>
        <w:rPr>
          <w:szCs w:val="20"/>
        </w:rPr>
      </w:pPr>
    </w:p>
    <w:p w:rsidR="00FB4CA4" w:rsidRDefault="00FB4CA4" w:rsidP="00D2166D">
      <w:pPr>
        <w:pStyle w:val="RecipientAddress"/>
        <w:spacing w:line="240" w:lineRule="auto"/>
        <w:rPr>
          <w:szCs w:val="20"/>
        </w:rPr>
      </w:pPr>
      <w:r w:rsidRPr="00FB4CA4">
        <w:rPr>
          <w:szCs w:val="20"/>
        </w:rPr>
        <w:t xml:space="preserve">We are aware of the pre-project documentation required of researchers working at </w:t>
      </w:r>
      <w:r w:rsidR="00BD1E22">
        <w:rPr>
          <w:szCs w:val="20"/>
        </w:rPr>
        <w:t>the John Day</w:t>
      </w:r>
      <w:r w:rsidRPr="00FB4CA4">
        <w:rPr>
          <w:szCs w:val="20"/>
        </w:rPr>
        <w:t xml:space="preserve"> project.  This documentation will be provided to Ms. </w:t>
      </w:r>
      <w:r w:rsidR="006F2D3E">
        <w:rPr>
          <w:szCs w:val="20"/>
        </w:rPr>
        <w:t xml:space="preserve">Erin Kovalchuk and </w:t>
      </w:r>
      <w:r w:rsidR="00D2166D">
        <w:rPr>
          <w:szCs w:val="20"/>
        </w:rPr>
        <w:t xml:space="preserve">Mr. </w:t>
      </w:r>
      <w:r w:rsidR="00BD1E22">
        <w:rPr>
          <w:szCs w:val="20"/>
        </w:rPr>
        <w:t>Eric Grosvenor</w:t>
      </w:r>
      <w:r w:rsidRPr="00FB4CA4">
        <w:rPr>
          <w:szCs w:val="20"/>
        </w:rPr>
        <w:t xml:space="preserve"> prior to August 4, 2017.</w:t>
      </w:r>
    </w:p>
    <w:p w:rsidR="00FB4CA4" w:rsidRDefault="00FB4CA4" w:rsidP="00FB4CA4">
      <w:pPr>
        <w:spacing w:line="240" w:lineRule="auto"/>
        <w:rPr>
          <w:sz w:val="20"/>
          <w:szCs w:val="20"/>
        </w:rPr>
      </w:pPr>
    </w:p>
    <w:p w:rsidR="00012C89" w:rsidRDefault="00FB4CA4" w:rsidP="00FB4CA4">
      <w:pPr>
        <w:tabs>
          <w:tab w:val="left" w:pos="648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Sincerely,</w:t>
      </w:r>
    </w:p>
    <w:p w:rsidR="00FB4CA4" w:rsidRDefault="00FB4CA4" w:rsidP="00FB4CA4">
      <w:pPr>
        <w:tabs>
          <w:tab w:val="left" w:pos="6480"/>
        </w:tabs>
        <w:spacing w:line="240" w:lineRule="auto"/>
        <w:rPr>
          <w:sz w:val="20"/>
          <w:szCs w:val="20"/>
        </w:rPr>
      </w:pPr>
    </w:p>
    <w:p w:rsidR="00FB4CA4" w:rsidRDefault="00FB4CA4" w:rsidP="00FB4CA4">
      <w:pPr>
        <w:tabs>
          <w:tab w:val="left" w:pos="648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Tina M. Lundell</w:t>
      </w:r>
    </w:p>
    <w:p w:rsidR="00FB4CA4" w:rsidRPr="00FB4CA4" w:rsidRDefault="00FB4CA4" w:rsidP="00FB4CA4">
      <w:pPr>
        <w:tabs>
          <w:tab w:val="left" w:pos="648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Hydraulic Engineer</w:t>
      </w:r>
    </w:p>
    <w:sectPr w:rsidR="00FB4CA4" w:rsidRPr="00FB4CA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91" w:rsidRDefault="000D5191" w:rsidP="000D5191">
      <w:pPr>
        <w:spacing w:after="0" w:line="240" w:lineRule="auto"/>
      </w:pPr>
      <w:r>
        <w:separator/>
      </w:r>
    </w:p>
  </w:endnote>
  <w:endnote w:type="continuationSeparator" w:id="0">
    <w:p w:rsidR="000D5191" w:rsidRDefault="000D5191" w:rsidP="000D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91" w:rsidRDefault="000D5191" w:rsidP="000D5191">
      <w:pPr>
        <w:spacing w:after="0" w:line="240" w:lineRule="auto"/>
      </w:pPr>
      <w:r>
        <w:separator/>
      </w:r>
    </w:p>
  </w:footnote>
  <w:footnote w:type="continuationSeparator" w:id="0">
    <w:p w:rsidR="000D5191" w:rsidRDefault="000D5191" w:rsidP="000D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191" w:rsidRDefault="000D5191" w:rsidP="000D5191">
    <w:pPr>
      <w:pStyle w:val="Header"/>
      <w:jc w:val="center"/>
    </w:pPr>
    <w:r>
      <w:t>Request Letter</w:t>
    </w:r>
  </w:p>
  <w:p w:rsidR="000D5191" w:rsidRDefault="000D51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A4"/>
    <w:rsid w:val="00012C89"/>
    <w:rsid w:val="000343FF"/>
    <w:rsid w:val="000D5191"/>
    <w:rsid w:val="00425BDF"/>
    <w:rsid w:val="006F2D3E"/>
    <w:rsid w:val="00AA00EA"/>
    <w:rsid w:val="00BD1E22"/>
    <w:rsid w:val="00D2166D"/>
    <w:rsid w:val="00D47AF3"/>
    <w:rsid w:val="00E030A6"/>
    <w:rsid w:val="00FB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EEF0E-9569-49AD-B129-6FE8CBDE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FB4CA4"/>
    <w:pPr>
      <w:framePr w:hSpace="187" w:wrap="around" w:hAnchor="margin" w:xAlign="center" w:y="721"/>
      <w:spacing w:before="480" w:after="480" w:line="240" w:lineRule="auto"/>
      <w:contextualSpacing/>
    </w:pPr>
    <w:rPr>
      <w:rFonts w:cstheme="minorHAnsi"/>
      <w:b/>
      <w:color w:val="ED7D31" w:themeColor="accent2"/>
      <w:sz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FB4CA4"/>
    <w:rPr>
      <w:rFonts w:cstheme="minorHAnsi"/>
      <w:b/>
      <w:color w:val="ED7D31" w:themeColor="accent2"/>
      <w:sz w:val="20"/>
      <w:lang w:eastAsia="ja-JP"/>
    </w:rPr>
  </w:style>
  <w:style w:type="paragraph" w:customStyle="1" w:styleId="SenderAddress">
    <w:name w:val="Sender Address"/>
    <w:basedOn w:val="Normal"/>
    <w:uiPriority w:val="2"/>
    <w:qFormat/>
    <w:rsid w:val="00FB4CA4"/>
    <w:pPr>
      <w:spacing w:after="0" w:line="300" w:lineRule="auto"/>
      <w:ind w:left="6480"/>
    </w:pPr>
    <w:rPr>
      <w:rFonts w:cstheme="minorHAnsi"/>
      <w:sz w:val="20"/>
      <w:lang w:eastAsia="ja-JP"/>
    </w:rPr>
  </w:style>
  <w:style w:type="paragraph" w:customStyle="1" w:styleId="RecipientAddress">
    <w:name w:val="Recipient Address"/>
    <w:basedOn w:val="Normal"/>
    <w:uiPriority w:val="3"/>
    <w:qFormat/>
    <w:rsid w:val="00FB4CA4"/>
    <w:pPr>
      <w:spacing w:before="480" w:after="480" w:line="300" w:lineRule="auto"/>
      <w:contextualSpacing/>
    </w:pPr>
    <w:rPr>
      <w:rFonts w:cstheme="minorHAnsi"/>
      <w:sz w:val="20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D5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191"/>
  </w:style>
  <w:style w:type="paragraph" w:styleId="Footer">
    <w:name w:val="footer"/>
    <w:basedOn w:val="Normal"/>
    <w:link w:val="FooterChar"/>
    <w:uiPriority w:val="99"/>
    <w:unhideWhenUsed/>
    <w:rsid w:val="000D5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ndell, Tina M NWP</dc:creator>
  <cp:keywords/>
  <dc:description/>
  <cp:lastModifiedBy>Lundell, Tina M NWP</cp:lastModifiedBy>
  <cp:revision>4</cp:revision>
  <dcterms:created xsi:type="dcterms:W3CDTF">2017-07-14T00:15:00Z</dcterms:created>
  <dcterms:modified xsi:type="dcterms:W3CDTF">2017-07-18T17:47:00Z</dcterms:modified>
</cp:coreProperties>
</file>